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96" w:rsidRDefault="00AF4B96">
      <w:pPr>
        <w:pStyle w:val="a3"/>
        <w:ind w:left="101"/>
        <w:jc w:val="left"/>
        <w:rPr>
          <w:sz w:val="20"/>
        </w:rPr>
      </w:pPr>
    </w:p>
    <w:tbl>
      <w:tblPr>
        <w:tblW w:w="9360" w:type="dxa"/>
        <w:tblInd w:w="108" w:type="dxa"/>
        <w:tblLayout w:type="fixed"/>
        <w:tblLook w:val="01E0"/>
      </w:tblPr>
      <w:tblGrid>
        <w:gridCol w:w="4145"/>
        <w:gridCol w:w="1274"/>
        <w:gridCol w:w="3941"/>
      </w:tblGrid>
      <w:tr w:rsidR="003D3969" w:rsidRPr="00D12661" w:rsidTr="004B5575">
        <w:trPr>
          <w:trHeight w:val="1320"/>
        </w:trPr>
        <w:tc>
          <w:tcPr>
            <w:tcW w:w="4145" w:type="dxa"/>
            <w:hideMark/>
          </w:tcPr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Татарстан Республикасы</w:t>
            </w:r>
          </w:p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Мөслим муниципаль районы </w:t>
            </w:r>
          </w:p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Тат.Шуран төп гомуми белем бирү мәктәбе</w:t>
            </w:r>
          </w:p>
        </w:tc>
        <w:tc>
          <w:tcPr>
            <w:tcW w:w="1274" w:type="dxa"/>
            <w:hideMark/>
          </w:tcPr>
          <w:p w:rsidR="003D3969" w:rsidRPr="00D12661" w:rsidRDefault="003D3969" w:rsidP="004B5575">
            <w:pPr>
              <w:ind w:left="944"/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114300</wp:posOffset>
                  </wp:positionV>
                  <wp:extent cx="523875" cy="714375"/>
                  <wp:effectExtent l="0" t="0" r="9525" b="9525"/>
                  <wp:wrapNone/>
                  <wp:docPr id="16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1" w:type="dxa"/>
          </w:tcPr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Муниципальное бюджетное общеобразовательное учреждение</w:t>
            </w:r>
          </w:p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>“Тат.Шуранская основная общеобразовательная школа</w:t>
            </w:r>
          </w:p>
          <w:p w:rsidR="003D3969" w:rsidRPr="00D12661" w:rsidRDefault="003D3969" w:rsidP="004B5575">
            <w:pPr>
              <w:rPr>
                <w:color w:val="000000" w:themeColor="text1"/>
                <w:lang w:val="tt-RU"/>
              </w:rPr>
            </w:pPr>
            <w:r w:rsidRPr="00D12661">
              <w:rPr>
                <w:color w:val="000000" w:themeColor="text1"/>
                <w:lang w:val="tt-RU"/>
              </w:rPr>
              <w:t xml:space="preserve">Муслюмовского муниципального района Республики Татарстан” </w:t>
            </w:r>
          </w:p>
          <w:p w:rsidR="003D3969" w:rsidRPr="00D12661" w:rsidRDefault="003D3969" w:rsidP="004B5575">
            <w:pPr>
              <w:jc w:val="right"/>
              <w:rPr>
                <w:color w:val="000000" w:themeColor="text1"/>
                <w:lang w:val="tt-RU"/>
              </w:rPr>
            </w:pPr>
            <w:r w:rsidRPr="00D12661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156210</wp:posOffset>
                  </wp:positionV>
                  <wp:extent cx="1080135" cy="1463040"/>
                  <wp:effectExtent l="19050" t="0" r="5715" b="0"/>
                  <wp:wrapNone/>
                  <wp:docPr id="17" name="Рисунок 4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8301" t="51515" r="43590" b="30653"/>
                          <a:stretch/>
                        </pic:blipFill>
                        <pic:spPr bwMode="auto">
                          <a:xfrm>
                            <a:off x="0" y="0"/>
                            <a:ext cx="10801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D3969" w:rsidRPr="00D12661" w:rsidTr="004B5575">
        <w:trPr>
          <w:trHeight w:val="451"/>
        </w:trPr>
        <w:tc>
          <w:tcPr>
            <w:tcW w:w="9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D3969" w:rsidRPr="00D12661" w:rsidRDefault="003D3969" w:rsidP="004B5575">
            <w:pPr>
              <w:jc w:val="center"/>
              <w:rPr>
                <w:color w:val="000000" w:themeColor="text1"/>
                <w:lang w:val="tt-RU"/>
              </w:rPr>
            </w:pPr>
            <w:r w:rsidRPr="00D12661">
              <w:rPr>
                <w:b/>
                <w:color w:val="000000" w:themeColor="text1"/>
                <w:lang w:val="tt-RU"/>
              </w:rPr>
              <w:t>Адрес:</w:t>
            </w:r>
            <w:r w:rsidRPr="00D12661">
              <w:rPr>
                <w:color w:val="000000" w:themeColor="text1"/>
                <w:lang w:val="tt-RU"/>
              </w:rPr>
              <w:t xml:space="preserve"> 423978, РТ, Муслюмовский район, д. Тат.Шуран, ул.Школьная, 60а</w:t>
            </w:r>
          </w:p>
          <w:p w:rsidR="003D3969" w:rsidRPr="00D12661" w:rsidRDefault="003D3969" w:rsidP="004B5575">
            <w:pPr>
              <w:jc w:val="center"/>
              <w:rPr>
                <w:color w:val="000000" w:themeColor="text1"/>
              </w:rPr>
            </w:pPr>
            <w:r w:rsidRPr="00D12661">
              <w:rPr>
                <w:b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2116455</wp:posOffset>
                  </wp:positionH>
                  <wp:positionV relativeFrom="paragraph">
                    <wp:posOffset>148590</wp:posOffset>
                  </wp:positionV>
                  <wp:extent cx="1423035" cy="1463040"/>
                  <wp:effectExtent l="19050" t="0" r="5715" b="0"/>
                  <wp:wrapNone/>
                  <wp:docPr id="19" name="Рисунок 2" descr="I:\Рисунок (9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Рисунок (9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423" t="51515" r="61699" b="30653"/>
                          <a:stretch/>
                        </pic:blipFill>
                        <pic:spPr bwMode="auto">
                          <a:xfrm>
                            <a:off x="0" y="0"/>
                            <a:ext cx="1423035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12661">
              <w:rPr>
                <w:b/>
                <w:color w:val="000000" w:themeColor="text1"/>
                <w:lang w:val="tt-RU"/>
              </w:rPr>
              <w:t>Тел.</w:t>
            </w:r>
            <w:r w:rsidRPr="00D12661">
              <w:rPr>
                <w:b/>
                <w:color w:val="000000" w:themeColor="text1"/>
                <w:lang w:val="pt-BR"/>
              </w:rPr>
              <w:t>:</w:t>
            </w:r>
            <w:r w:rsidRPr="00D12661">
              <w:rPr>
                <w:color w:val="000000" w:themeColor="text1"/>
                <w:lang w:val="tt-RU"/>
              </w:rPr>
              <w:t xml:space="preserve"> (85556) 3-35-36,  </w:t>
            </w:r>
            <w:r w:rsidRPr="00D12661">
              <w:rPr>
                <w:b/>
                <w:color w:val="000000" w:themeColor="text1"/>
                <w:lang w:val="pt-BR"/>
              </w:rPr>
              <w:t>e-mail:</w:t>
            </w:r>
            <w:proofErr w:type="spellStart"/>
            <w:r w:rsidRPr="00D12661">
              <w:rPr>
                <w:color w:val="000000" w:themeColor="text1"/>
                <w:lang w:val="en-US"/>
              </w:rPr>
              <w:t>stshur</w:t>
            </w:r>
            <w:proofErr w:type="spellEnd"/>
            <w:r w:rsidRPr="00D12661">
              <w:rPr>
                <w:color w:val="000000" w:themeColor="text1"/>
              </w:rPr>
              <w:t>.</w:t>
            </w:r>
            <w:proofErr w:type="spellStart"/>
            <w:r w:rsidRPr="00D12661">
              <w:rPr>
                <w:color w:val="000000" w:themeColor="text1"/>
                <w:lang w:val="en-US"/>
              </w:rPr>
              <w:t>mus</w:t>
            </w:r>
            <w:proofErr w:type="spellEnd"/>
            <w:r w:rsidRPr="00D12661">
              <w:rPr>
                <w:color w:val="000000" w:themeColor="text1"/>
              </w:rPr>
              <w:t>@</w:t>
            </w:r>
            <w:proofErr w:type="spellStart"/>
            <w:r w:rsidRPr="00D12661">
              <w:rPr>
                <w:color w:val="000000" w:themeColor="text1"/>
                <w:lang w:val="en-US"/>
              </w:rPr>
              <w:t>tatar</w:t>
            </w:r>
            <w:proofErr w:type="spellEnd"/>
            <w:r w:rsidRPr="00D12661">
              <w:rPr>
                <w:color w:val="000000" w:themeColor="text1"/>
              </w:rPr>
              <w:t>.</w:t>
            </w:r>
            <w:proofErr w:type="spellStart"/>
            <w:r w:rsidRPr="00D12661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</w:tbl>
    <w:p w:rsidR="003D3969" w:rsidRPr="00D12661" w:rsidRDefault="003D3969" w:rsidP="003D3969">
      <w:pPr>
        <w:jc w:val="center"/>
        <w:rPr>
          <w:b/>
          <w:color w:val="000000" w:themeColor="text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3969" w:rsidRPr="00D12661" w:rsidTr="004B5575">
        <w:tc>
          <w:tcPr>
            <w:tcW w:w="4785" w:type="dxa"/>
          </w:tcPr>
          <w:p w:rsidR="003D3969" w:rsidRPr="00D12661" w:rsidRDefault="003D3969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Принято на заседании педсовета</w:t>
            </w:r>
          </w:p>
          <w:p w:rsidR="003D3969" w:rsidRPr="00D12661" w:rsidRDefault="003D3969" w:rsidP="004B55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Протокол №</w:t>
            </w:r>
            <w:r w:rsidRPr="00D12661">
              <w:rPr>
                <w:color w:val="000000" w:themeColor="text1"/>
              </w:rPr>
              <w:t>1 от 2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4786" w:type="dxa"/>
          </w:tcPr>
          <w:p w:rsidR="003D3969" w:rsidRPr="00D12661" w:rsidRDefault="003D3969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>Утверждено</w:t>
            </w:r>
          </w:p>
          <w:p w:rsidR="003D3969" w:rsidRPr="00D12661" w:rsidRDefault="003D3969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Директор школы:                          </w:t>
            </w:r>
            <w:proofErr w:type="spellStart"/>
            <w:r w:rsidRPr="00D12661">
              <w:rPr>
                <w:color w:val="000000" w:themeColor="text1"/>
              </w:rPr>
              <w:t>В.М.Шаева</w:t>
            </w:r>
            <w:proofErr w:type="spellEnd"/>
          </w:p>
          <w:p w:rsidR="003D3969" w:rsidRPr="00D12661" w:rsidRDefault="003D3969" w:rsidP="004B5575">
            <w:pPr>
              <w:rPr>
                <w:color w:val="000000" w:themeColor="text1"/>
              </w:rPr>
            </w:pPr>
            <w:r w:rsidRPr="00D12661">
              <w:rPr>
                <w:color w:val="000000" w:themeColor="text1"/>
              </w:rPr>
              <w:t xml:space="preserve">Приказ № </w:t>
            </w:r>
            <w:r>
              <w:rPr>
                <w:color w:val="000000" w:themeColor="text1"/>
              </w:rPr>
              <w:t>91 от 28</w:t>
            </w:r>
            <w:r w:rsidRPr="00D12661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8</w:t>
            </w:r>
            <w:r w:rsidRPr="00D12661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23</w:t>
            </w:r>
          </w:p>
        </w:tc>
      </w:tr>
    </w:tbl>
    <w:p w:rsidR="003D3969" w:rsidRPr="00D12661" w:rsidRDefault="003D3969" w:rsidP="003D3969">
      <w:pPr>
        <w:rPr>
          <w:color w:val="000000" w:themeColor="text1"/>
        </w:rPr>
      </w:pPr>
    </w:p>
    <w:p w:rsidR="003D3969" w:rsidRPr="00D12661" w:rsidRDefault="003D3969" w:rsidP="003D3969">
      <w:pPr>
        <w:rPr>
          <w:color w:val="000000" w:themeColor="text1"/>
        </w:rPr>
      </w:pPr>
    </w:p>
    <w:p w:rsidR="003D3969" w:rsidRPr="00D12661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</w:rPr>
      </w:pPr>
    </w:p>
    <w:p w:rsidR="003D3969" w:rsidRDefault="003D3969" w:rsidP="003D3969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  <w:lang w:val="tt-RU"/>
        </w:rPr>
        <w:t>Характеристики условий реализа</w:t>
      </w:r>
      <w:proofErr w:type="spellStart"/>
      <w:r>
        <w:rPr>
          <w:color w:val="000000" w:themeColor="text1"/>
          <w:sz w:val="40"/>
        </w:rPr>
        <w:t>ции</w:t>
      </w:r>
      <w:proofErr w:type="spellEnd"/>
    </w:p>
    <w:p w:rsidR="003D3969" w:rsidRPr="001256DD" w:rsidRDefault="003D3969" w:rsidP="003D3969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 федеральной образовательной программы начального общего образования</w:t>
      </w:r>
    </w:p>
    <w:p w:rsidR="003D3969" w:rsidRPr="00ED34B5" w:rsidRDefault="003D3969" w:rsidP="003D3969">
      <w:pPr>
        <w:jc w:val="center"/>
        <w:rPr>
          <w:lang w:eastAsia="ru-RU"/>
        </w:rPr>
      </w:pPr>
    </w:p>
    <w:p w:rsidR="003D3969" w:rsidRDefault="003D3969" w:rsidP="003D3969">
      <w:pPr>
        <w:jc w:val="center"/>
        <w:rPr>
          <w:sz w:val="20"/>
        </w:rPr>
      </w:pPr>
    </w:p>
    <w:p w:rsidR="003D3969" w:rsidRDefault="003D3969" w:rsidP="003D3969">
      <w:pPr>
        <w:jc w:val="center"/>
        <w:rPr>
          <w:sz w:val="20"/>
        </w:rPr>
      </w:pPr>
      <w:r>
        <w:rPr>
          <w:sz w:val="20"/>
        </w:rPr>
        <w:t xml:space="preserve">(приложение к ООП </w:t>
      </w:r>
      <w:r>
        <w:rPr>
          <w:sz w:val="20"/>
          <w:lang w:val="tt-RU"/>
        </w:rPr>
        <w:t>Н</w:t>
      </w:r>
      <w:r>
        <w:rPr>
          <w:sz w:val="20"/>
        </w:rPr>
        <w:t>ОО)</w:t>
      </w: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0"/>
        <w:jc w:val="left"/>
        <w:rPr>
          <w:sz w:val="20"/>
        </w:rPr>
      </w:pPr>
    </w:p>
    <w:p w:rsidR="003D3969" w:rsidRDefault="003D3969" w:rsidP="003D3969">
      <w:pPr>
        <w:pStyle w:val="a3"/>
        <w:ind w:left="279"/>
        <w:jc w:val="left"/>
        <w:rPr>
          <w:sz w:val="20"/>
        </w:rPr>
      </w:pPr>
    </w:p>
    <w:p w:rsidR="00AF4B96" w:rsidRDefault="00AF4B96">
      <w:pPr>
        <w:rPr>
          <w:sz w:val="20"/>
        </w:rPr>
        <w:sectPr w:rsidR="00AF4B96">
          <w:type w:val="continuous"/>
          <w:pgSz w:w="11910" w:h="16840"/>
          <w:pgMar w:top="1180" w:right="360" w:bottom="280" w:left="1600" w:header="720" w:footer="720" w:gutter="0"/>
          <w:cols w:space="720"/>
        </w:sectPr>
      </w:pPr>
    </w:p>
    <w:p w:rsidR="00AF4B96" w:rsidRDefault="003D3969">
      <w:pPr>
        <w:pStyle w:val="Heading1"/>
        <w:spacing w:before="71" w:line="275" w:lineRule="exact"/>
        <w:jc w:val="left"/>
      </w:pPr>
      <w:r>
        <w:lastRenderedPageBreak/>
        <w:t>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представляет</w:t>
      </w:r>
      <w:r>
        <w:rPr>
          <w:spacing w:val="2"/>
        </w:rPr>
        <w:t xml:space="preserve"> </w:t>
      </w:r>
      <w:r>
        <w:rPr>
          <w:spacing w:val="-2"/>
        </w:rPr>
        <w:t>собой:</w:t>
      </w:r>
    </w:p>
    <w:p w:rsidR="00AF4B96" w:rsidRDefault="003D3969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line="240" w:lineRule="auto"/>
        <w:ind w:right="485" w:firstLine="0"/>
        <w:jc w:val="left"/>
        <w:rPr>
          <w:sz w:val="24"/>
        </w:rPr>
      </w:pP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комплекс </w:t>
      </w:r>
      <w:r>
        <w:rPr>
          <w:sz w:val="24"/>
        </w:rPr>
        <w:t>- современные учебные кабинеты, актовый зал,</w:t>
      </w:r>
      <w:r>
        <w:rPr>
          <w:spacing w:val="-1"/>
          <w:sz w:val="24"/>
        </w:rPr>
        <w:t xml:space="preserve"> </w:t>
      </w:r>
      <w:r>
        <w:rPr>
          <w:sz w:val="24"/>
        </w:rPr>
        <w:t>с возможностями проведения лекционных 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школьный музей «История нашей школы».</w:t>
      </w:r>
    </w:p>
    <w:p w:rsidR="00AF4B96" w:rsidRDefault="003D3969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2" w:line="237" w:lineRule="auto"/>
        <w:ind w:right="481" w:firstLine="0"/>
        <w:jc w:val="left"/>
        <w:rPr>
          <w:sz w:val="24"/>
        </w:rPr>
      </w:pPr>
      <w:r>
        <w:rPr>
          <w:i/>
          <w:sz w:val="24"/>
        </w:rPr>
        <w:t>спортивно-оздоровительный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40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портивный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зал,</w:t>
      </w:r>
      <w:r>
        <w:rPr>
          <w:spacing w:val="40"/>
          <w:sz w:val="24"/>
        </w:rPr>
        <w:t xml:space="preserve"> </w:t>
      </w:r>
      <w:r>
        <w:rPr>
          <w:sz w:val="24"/>
        </w:rPr>
        <w:t>тренажерный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зал,</w:t>
      </w:r>
      <w:r>
        <w:rPr>
          <w:spacing w:val="4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комплекс,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столовая;</w:t>
      </w:r>
    </w:p>
    <w:p w:rsidR="00AF4B96" w:rsidRDefault="003D3969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before="2" w:line="292" w:lineRule="exact"/>
        <w:ind w:left="810"/>
        <w:jc w:val="left"/>
        <w:rPr>
          <w:sz w:val="24"/>
        </w:rPr>
      </w:pPr>
      <w:r>
        <w:rPr>
          <w:i/>
          <w:sz w:val="24"/>
        </w:rPr>
        <w:t>библиотечный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центр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(зал абонемента,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медиатека</w:t>
      </w:r>
      <w:proofErr w:type="spellEnd"/>
      <w:r>
        <w:rPr>
          <w:spacing w:val="-2"/>
          <w:sz w:val="24"/>
        </w:rPr>
        <w:t>).</w:t>
      </w:r>
    </w:p>
    <w:p w:rsidR="00AF4B96" w:rsidRDefault="003D3969">
      <w:pPr>
        <w:pStyle w:val="a3"/>
        <w:ind w:right="485" w:firstLine="566"/>
      </w:pPr>
      <w:r>
        <w:t>Материально-техническая база школы приводится в соответствие с задачами по реализации основной образовательной программы основного общего образования, обеспечению необходимого учебно-материального оснащения образовательного процесса и созданию соответствую</w:t>
      </w:r>
      <w:r>
        <w:t>щей образовательной и социальной среды.</w:t>
      </w:r>
    </w:p>
    <w:p w:rsidR="00AF4B96" w:rsidRDefault="003D3969">
      <w:pPr>
        <w:pStyle w:val="a3"/>
        <w:ind w:right="484" w:firstLine="566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федеральных государственных образовательных стандартов основного общего образования (далее – ФГОС НОО),</w:t>
      </w:r>
      <w:r>
        <w:t xml:space="preserve"> требования Положения о лицензировании образовательной деятельности, утвержденного постановлением Правительства Российской Федерации от 28.10. 2013 №966 (в действующей редакции); перечни рекомендуемой учебной литературы и цифровых образовательных ресурсов,</w:t>
      </w:r>
      <w:r>
        <w:t xml:space="preserve"> утвержденные региональными нормативными актами и локальными</w:t>
      </w:r>
      <w:r>
        <w:rPr>
          <w:spacing w:val="-9"/>
        </w:rPr>
        <w:t xml:space="preserve"> </w:t>
      </w:r>
      <w:r>
        <w:t>актами,</w:t>
      </w:r>
      <w:r>
        <w:rPr>
          <w:spacing w:val="-10"/>
        </w:rPr>
        <w:t xml:space="preserve"> </w:t>
      </w:r>
      <w:r>
        <w:t>разработанными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условий,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реализации основной образовательной программы в школе.</w:t>
      </w:r>
    </w:p>
    <w:p w:rsidR="00AF4B96" w:rsidRDefault="003D3969">
      <w:pPr>
        <w:pStyle w:val="a3"/>
        <w:tabs>
          <w:tab w:val="left" w:pos="1935"/>
          <w:tab w:val="left" w:pos="3719"/>
          <w:tab w:val="left" w:pos="5056"/>
        </w:tabs>
        <w:ind w:right="485" w:firstLine="566"/>
      </w:pPr>
      <w:r>
        <w:t>Все</w:t>
      </w:r>
      <w:r>
        <w:rPr>
          <w:spacing w:val="40"/>
        </w:rPr>
        <w:t xml:space="preserve"> </w:t>
      </w:r>
      <w:r>
        <w:t>помещения</w:t>
      </w:r>
      <w:r>
        <w:rPr>
          <w:spacing w:val="40"/>
        </w:rPr>
        <w:t xml:space="preserve"> </w:t>
      </w:r>
      <w:r>
        <w:t>обеспечены</w:t>
      </w:r>
      <w:r>
        <w:rPr>
          <w:spacing w:val="40"/>
        </w:rPr>
        <w:t xml:space="preserve"> </w:t>
      </w:r>
      <w:r>
        <w:t>комплектами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реализации </w:t>
      </w:r>
      <w:r>
        <w:rPr>
          <w:spacing w:val="-2"/>
        </w:rPr>
        <w:t>предметных</w:t>
      </w:r>
      <w:r>
        <w:tab/>
      </w:r>
      <w:r>
        <w:tab/>
      </w:r>
      <w:r>
        <w:tab/>
      </w:r>
      <w:r>
        <w:t>областей и внеурочной</w:t>
      </w:r>
      <w:r>
        <w:rPr>
          <w:spacing w:val="40"/>
        </w:rPr>
        <w:t xml:space="preserve"> </w:t>
      </w:r>
      <w:r>
        <w:t xml:space="preserve">деятельности, </w:t>
      </w:r>
      <w:r>
        <w:rPr>
          <w:spacing w:val="-2"/>
        </w:rPr>
        <w:t>включая</w:t>
      </w:r>
      <w:r>
        <w:tab/>
      </w:r>
      <w:r>
        <w:rPr>
          <w:spacing w:val="-2"/>
        </w:rPr>
        <w:t>расходные</w:t>
      </w:r>
      <w:r>
        <w:tab/>
        <w:t>материалы</w:t>
      </w:r>
      <w:r>
        <w:rPr>
          <w:spacing w:val="80"/>
        </w:rPr>
        <w:t xml:space="preserve">   </w:t>
      </w:r>
      <w:r>
        <w:t>и</w:t>
      </w:r>
    </w:p>
    <w:p w:rsidR="00AF4B96" w:rsidRDefault="003D3969">
      <w:pPr>
        <w:pStyle w:val="a3"/>
        <w:ind w:right="483"/>
      </w:pPr>
      <w:r>
        <w:t>канцелярские принадлежности, а также мебелью, оснащением, презентационным оборудованием и необходимым инвентарем. Ежегодно проводится оценка материально- технических условий реализации осн</w:t>
      </w:r>
      <w:r>
        <w:t>овной образовательной программы в</w:t>
      </w:r>
      <w:r>
        <w:rPr>
          <w:spacing w:val="40"/>
        </w:rPr>
        <w:t xml:space="preserve"> </w:t>
      </w:r>
      <w:r>
        <w:t xml:space="preserve">школе посредством сопоставления имеющегося и требуемого оборудования, на </w:t>
      </w:r>
      <w:proofErr w:type="gramStart"/>
      <w:r>
        <w:t>основе</w:t>
      </w:r>
      <w:proofErr w:type="gramEnd"/>
      <w:r>
        <w:t xml:space="preserve"> которой составляется план закупок на год.</w:t>
      </w:r>
    </w:p>
    <w:p w:rsidR="00AF4B96" w:rsidRDefault="003D3969">
      <w:pPr>
        <w:pStyle w:val="Heading1"/>
        <w:ind w:left="0" w:right="483"/>
        <w:jc w:val="right"/>
      </w:pPr>
      <w:r>
        <w:t>Таблица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AF4B96" w:rsidRDefault="00AF4B96">
      <w:pPr>
        <w:pStyle w:val="a3"/>
        <w:spacing w:before="2"/>
        <w:ind w:left="0"/>
        <w:jc w:val="left"/>
        <w:rPr>
          <w:b/>
          <w:sz w:val="16"/>
        </w:rPr>
      </w:pPr>
    </w:p>
    <w:p w:rsidR="00AF4B96" w:rsidRDefault="003D3969">
      <w:pPr>
        <w:spacing w:before="90"/>
        <w:ind w:left="3066" w:right="3448"/>
        <w:jc w:val="center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кабинетов</w:t>
      </w:r>
    </w:p>
    <w:p w:rsidR="00AF4B96" w:rsidRDefault="00AF4B96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AF4B96">
        <w:trPr>
          <w:trHeight w:val="1103"/>
        </w:trPr>
        <w:tc>
          <w:tcPr>
            <w:tcW w:w="874" w:type="dxa"/>
          </w:tcPr>
          <w:p w:rsidR="00AF4B96" w:rsidRDefault="003D3969">
            <w:pPr>
              <w:pStyle w:val="TableParagraph"/>
              <w:ind w:left="107" w:right="42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spacing w:val="-5"/>
                <w:sz w:val="24"/>
              </w:rPr>
              <w:t>/</w:t>
            </w:r>
            <w:proofErr w:type="spellStart"/>
            <w:r>
              <w:rPr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559" w:type="dxa"/>
          </w:tcPr>
          <w:p w:rsidR="00AF4B96" w:rsidRDefault="003D3969">
            <w:pPr>
              <w:pStyle w:val="TableParagraph"/>
              <w:ind w:left="416" w:right="40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 структуры образовательной</w:t>
            </w:r>
          </w:p>
          <w:p w:rsidR="00AF4B96" w:rsidRDefault="003D3969">
            <w:pPr>
              <w:pStyle w:val="TableParagraph"/>
              <w:spacing w:line="264" w:lineRule="exact"/>
              <w:ind w:left="623" w:right="6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182" w:type="dxa"/>
          </w:tcPr>
          <w:p w:rsidR="00AF4B96" w:rsidRDefault="003D3969">
            <w:pPr>
              <w:pStyle w:val="TableParagraph"/>
              <w:ind w:left="107" w:right="1067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оборудование и оснащение</w:t>
            </w:r>
          </w:p>
        </w:tc>
        <w:tc>
          <w:tcPr>
            <w:tcW w:w="2120" w:type="dxa"/>
          </w:tcPr>
          <w:p w:rsidR="00AF4B96" w:rsidRDefault="003D3969">
            <w:pPr>
              <w:pStyle w:val="TableParagraph"/>
              <w:ind w:left="107" w:hanging="5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Необходимо/ имеются</w:t>
            </w:r>
          </w:p>
        </w:tc>
      </w:tr>
      <w:tr w:rsidR="00AF4B96">
        <w:trPr>
          <w:trHeight w:val="4704"/>
        </w:trPr>
        <w:tc>
          <w:tcPr>
            <w:tcW w:w="874" w:type="dxa"/>
          </w:tcPr>
          <w:p w:rsidR="00AF4B96" w:rsidRDefault="003D396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</w:tcPr>
          <w:p w:rsidR="00AF4B96" w:rsidRDefault="003D3969" w:rsidP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кабинет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кабинета)</w:t>
            </w:r>
          </w:p>
        </w:tc>
        <w:tc>
          <w:tcPr>
            <w:tcW w:w="4182" w:type="dxa"/>
          </w:tcPr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AF4B96" w:rsidRDefault="003D3969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для </w:t>
            </w:r>
            <w:r>
              <w:rPr>
                <w:spacing w:val="-2"/>
                <w:sz w:val="24"/>
              </w:rPr>
              <w:t>плакатов.</w:t>
            </w:r>
          </w:p>
          <w:p w:rsidR="00AF4B96" w:rsidRDefault="003D396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Комплект технических средств: компьютер/ноутбук с периферией, принтер,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панель,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F4B96" w:rsidRDefault="003D3969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словари орфографические и др., справочники,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роизведения.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</w:tcPr>
          <w:p w:rsidR="00AF4B96" w:rsidRDefault="003D3969">
            <w:pPr>
              <w:pStyle w:val="TableParagraph"/>
              <w:spacing w:line="47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3D3969">
            <w:pPr>
              <w:pStyle w:val="TableParagraph"/>
              <w:spacing w:before="18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spacing w:before="2"/>
              <w:rPr>
                <w:b/>
              </w:rPr>
            </w:pP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AF4B96" w:rsidRDefault="00AF4B96">
      <w:pPr>
        <w:rPr>
          <w:sz w:val="24"/>
        </w:rPr>
        <w:sectPr w:rsidR="00AF4B96">
          <w:pgSz w:w="11910" w:h="16840"/>
          <w:pgMar w:top="1040" w:right="3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AF4B96">
        <w:trPr>
          <w:trHeight w:val="4968"/>
        </w:trPr>
        <w:tc>
          <w:tcPr>
            <w:tcW w:w="874" w:type="dxa"/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AF4B96" w:rsidRDefault="003D3969">
            <w:pPr>
              <w:pStyle w:val="TableParagraph"/>
              <w:ind w:left="140" w:right="1168" w:hanging="34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пособия: а) печатные пособия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демонстрационные</w:t>
            </w:r>
            <w:proofErr w:type="gramStart"/>
            <w:r>
              <w:rPr>
                <w:spacing w:val="-2"/>
                <w:sz w:val="24"/>
              </w:rPr>
              <w:t>:т</w:t>
            </w:r>
            <w:proofErr w:type="gramEnd"/>
            <w:r>
              <w:rPr>
                <w:spacing w:val="-2"/>
                <w:sz w:val="24"/>
              </w:rPr>
              <w:t>аблицы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портретов писателей и лингвистов;</w:t>
            </w:r>
          </w:p>
          <w:p w:rsidR="00AF4B96" w:rsidRDefault="003D3969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pacing w:val="-2"/>
                <w:sz w:val="24"/>
              </w:rPr>
              <w:t>карточки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аздаточный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изобразительный материал;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видеофильмы;</w:t>
            </w:r>
          </w:p>
          <w:p w:rsidR="00AF4B96" w:rsidRDefault="003D3969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</w:p>
          <w:p w:rsidR="00AF4B96" w:rsidRDefault="003D3969">
            <w:pPr>
              <w:pStyle w:val="TableParagraph"/>
              <w:ind w:left="107" w:right="12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AF4B96" w:rsidRDefault="003D3969">
            <w:pPr>
              <w:pStyle w:val="TableParagraph"/>
              <w:spacing w:line="270" w:lineRule="atLeast"/>
              <w:ind w:left="107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</w:t>
            </w:r>
          </w:p>
        </w:tc>
        <w:tc>
          <w:tcPr>
            <w:tcW w:w="2120" w:type="dxa"/>
          </w:tcPr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F4B96" w:rsidRDefault="003D396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9385"/>
        </w:trPr>
        <w:tc>
          <w:tcPr>
            <w:tcW w:w="874" w:type="dxa"/>
          </w:tcPr>
          <w:p w:rsidR="00AF4B96" w:rsidRDefault="003D396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9" w:type="dxa"/>
          </w:tcPr>
          <w:p w:rsidR="00AF4B96" w:rsidRDefault="003D3969" w:rsidP="003D3969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 кабинет родного языка и 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</w:p>
        </w:tc>
        <w:tc>
          <w:tcPr>
            <w:tcW w:w="4182" w:type="dxa"/>
          </w:tcPr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AF4B96" w:rsidRDefault="003D3969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для </w:t>
            </w:r>
            <w:r>
              <w:rPr>
                <w:spacing w:val="-2"/>
                <w:sz w:val="24"/>
              </w:rPr>
              <w:t>плакатов.</w:t>
            </w:r>
          </w:p>
          <w:p w:rsidR="00AF4B96" w:rsidRDefault="003D3969">
            <w:pPr>
              <w:pStyle w:val="TableParagraph"/>
              <w:tabs>
                <w:tab w:val="left" w:pos="246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интерактивная 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AF4B96" w:rsidRDefault="003D3969">
            <w:pPr>
              <w:pStyle w:val="TableParagraph"/>
              <w:tabs>
                <w:tab w:val="left" w:pos="2272"/>
                <w:tab w:val="left" w:pos="3643"/>
              </w:tabs>
              <w:ind w:left="100" w:right="96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словари орфографические на русском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справочники, </w:t>
            </w:r>
            <w:r>
              <w:rPr>
                <w:spacing w:val="-2"/>
                <w:sz w:val="24"/>
              </w:rPr>
              <w:t>энциклопедии,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худ. </w:t>
            </w:r>
            <w:r>
              <w:rPr>
                <w:sz w:val="24"/>
              </w:rPr>
              <w:t>произведения на родном языке.</w:t>
            </w:r>
          </w:p>
          <w:p w:rsidR="00AF4B96" w:rsidRDefault="003D3969">
            <w:pPr>
              <w:pStyle w:val="TableParagraph"/>
              <w:tabs>
                <w:tab w:val="left" w:pos="2906"/>
              </w:tabs>
              <w:spacing w:line="237" w:lineRule="auto"/>
              <w:ind w:left="107" w:right="99" w:hanging="8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Учебно-наглядные пособия:</w:t>
            </w:r>
          </w:p>
          <w:p w:rsidR="00AF4B96" w:rsidRDefault="003D3969">
            <w:pPr>
              <w:pStyle w:val="TableParagraph"/>
              <w:tabs>
                <w:tab w:val="left" w:pos="1278"/>
                <w:tab w:val="left" w:pos="3237"/>
              </w:tabs>
              <w:ind w:left="1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  <w:p w:rsidR="00AF4B96" w:rsidRDefault="003D3969">
            <w:pPr>
              <w:pStyle w:val="TableParagraph"/>
              <w:tabs>
                <w:tab w:val="left" w:pos="3141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аблицы, </w:t>
            </w:r>
            <w:r>
              <w:rPr>
                <w:sz w:val="24"/>
              </w:rPr>
              <w:t>репродукции картин, портретов писателей и лингвистов;</w:t>
            </w:r>
          </w:p>
          <w:p w:rsidR="00AF4B96" w:rsidRDefault="003D3969">
            <w:pPr>
              <w:pStyle w:val="TableParagraph"/>
              <w:tabs>
                <w:tab w:val="left" w:pos="2757"/>
              </w:tabs>
              <w:ind w:left="107" w:right="95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раздаточные: дидактические </w:t>
            </w: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раздаточный </w:t>
            </w:r>
            <w:r>
              <w:rPr>
                <w:sz w:val="24"/>
              </w:rPr>
              <w:t>изобразительный материал;</w:t>
            </w:r>
          </w:p>
          <w:p w:rsidR="00AF4B96" w:rsidRDefault="003D3969">
            <w:pPr>
              <w:pStyle w:val="TableParagraph"/>
              <w:ind w:left="107"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>в) экранно-звуковые средства: аудиокниги, видеофильмы;</w:t>
            </w:r>
          </w:p>
          <w:p w:rsidR="00AF4B96" w:rsidRDefault="003D3969">
            <w:pPr>
              <w:pStyle w:val="TableParagraph"/>
              <w:tabs>
                <w:tab w:val="left" w:pos="2063"/>
                <w:tab w:val="left" w:pos="2722"/>
                <w:tab w:val="left" w:pos="3956"/>
              </w:tabs>
              <w:ind w:left="107" w:right="97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 xml:space="preserve"> средства: </w:t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  <w:p w:rsidR="00AF4B96" w:rsidRDefault="003D3969">
            <w:pPr>
              <w:pStyle w:val="TableParagraph"/>
              <w:tabs>
                <w:tab w:val="left" w:pos="2754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AF4B96" w:rsidRDefault="003D3969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0" w:type="dxa"/>
          </w:tcPr>
          <w:p w:rsidR="00AF4B96" w:rsidRDefault="003D3969">
            <w:pPr>
              <w:pStyle w:val="TableParagraph"/>
              <w:spacing w:line="48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3D3969">
            <w:pPr>
              <w:pStyle w:val="TableParagraph"/>
              <w:spacing w:before="20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F4B96" w:rsidRDefault="003D396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AF4B96">
            <w:pPr>
              <w:pStyle w:val="TableParagraph"/>
              <w:rPr>
                <w:b/>
                <w:sz w:val="26"/>
              </w:rPr>
            </w:pPr>
          </w:p>
          <w:p w:rsidR="00AF4B96" w:rsidRDefault="003D3969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AF4B96" w:rsidRDefault="00AF4B96">
      <w:pPr>
        <w:rPr>
          <w:sz w:val="24"/>
        </w:rPr>
        <w:sectPr w:rsidR="00AF4B96">
          <w:type w:val="continuous"/>
          <w:pgSz w:w="11910" w:h="16840"/>
          <w:pgMar w:top="1100" w:right="360" w:bottom="1218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2559"/>
        <w:gridCol w:w="4182"/>
        <w:gridCol w:w="2120"/>
      </w:tblGrid>
      <w:tr w:rsidR="00AF4B96">
        <w:trPr>
          <w:trHeight w:val="277"/>
        </w:trPr>
        <w:tc>
          <w:tcPr>
            <w:tcW w:w="874" w:type="dxa"/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AF4B96" w:rsidRDefault="003D396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  <w:tc>
          <w:tcPr>
            <w:tcW w:w="2120" w:type="dxa"/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3"/>
        </w:trPr>
        <w:tc>
          <w:tcPr>
            <w:tcW w:w="874" w:type="dxa"/>
            <w:tcBorders>
              <w:bottom w:val="nil"/>
            </w:tcBorders>
          </w:tcPr>
          <w:p w:rsidR="00AF4B96" w:rsidRDefault="003D396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9" w:type="dxa"/>
            <w:tcBorders>
              <w:bottom w:val="nil"/>
            </w:tcBorders>
          </w:tcPr>
          <w:p w:rsidR="00AF4B96" w:rsidRDefault="003D3969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</w:tc>
        <w:tc>
          <w:tcPr>
            <w:tcW w:w="4182" w:type="dxa"/>
            <w:tcBorders>
              <w:bottom w:val="nil"/>
            </w:tcBorders>
          </w:tcPr>
          <w:p w:rsidR="00AF4B96" w:rsidRDefault="003D3969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</w:tc>
        <w:tc>
          <w:tcPr>
            <w:tcW w:w="2120" w:type="dxa"/>
            <w:tcBorders>
              <w:bottom w:val="nil"/>
            </w:tcBorders>
          </w:tcPr>
          <w:p w:rsidR="00AF4B96" w:rsidRDefault="003D3969">
            <w:pPr>
              <w:pStyle w:val="TableParagraph"/>
              <w:spacing w:line="25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 w:rsidTr="003D3969">
        <w:trPr>
          <w:trHeight w:val="60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 w:rsidP="003D3969">
            <w:pPr>
              <w:pStyle w:val="TableParagraph"/>
              <w:spacing w:line="256" w:lineRule="exact"/>
              <w:ind w:left="176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приставной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двуместный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шкафы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наглядных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82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before="1"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62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55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словари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русско-англ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учебная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80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2801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1223"/>
                <w:tab w:val="left" w:pos="312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30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1802"/>
                <w:tab w:val="left" w:pos="29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портретов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695"/>
                <w:tab w:val="left" w:pos="245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26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раздаточный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781"/>
                <w:tab w:val="left" w:pos="2980"/>
              </w:tabs>
              <w:spacing w:line="256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экранно-звуковые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видеофильмы</w:t>
            </w:r>
            <w:proofErr w:type="gramStart"/>
            <w:r>
              <w:rPr>
                <w:spacing w:val="-2"/>
                <w:sz w:val="24"/>
              </w:rPr>
              <w:t>.;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745"/>
                <w:tab w:val="left" w:pos="298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1991"/>
                <w:tab w:val="left" w:pos="381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2585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tabs>
                <w:tab w:val="left" w:pos="2620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AF4B96" w:rsidRDefault="003D396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AF4B96" w:rsidRDefault="00AF4B96">
            <w:pPr>
              <w:pStyle w:val="TableParagraph"/>
              <w:rPr>
                <w:sz w:val="20"/>
              </w:rPr>
            </w:pPr>
          </w:p>
        </w:tc>
      </w:tr>
      <w:tr w:rsidR="00AF4B96">
        <w:trPr>
          <w:trHeight w:val="813"/>
        </w:trPr>
        <w:tc>
          <w:tcPr>
            <w:tcW w:w="874" w:type="dxa"/>
            <w:tcBorders>
              <w:top w:val="nil"/>
            </w:tcBorders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AF4B96" w:rsidRDefault="00AF4B96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</w:tcBorders>
          </w:tcPr>
          <w:p w:rsidR="00AF4B96" w:rsidRDefault="003D3969">
            <w:pPr>
              <w:pStyle w:val="TableParagraph"/>
              <w:spacing w:line="268" w:lineRule="exac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120" w:type="dxa"/>
            <w:tcBorders>
              <w:top w:val="nil"/>
            </w:tcBorders>
          </w:tcPr>
          <w:p w:rsidR="00AF4B96" w:rsidRDefault="003D3969">
            <w:pPr>
              <w:pStyle w:val="TableParagraph"/>
              <w:spacing w:line="26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AF4B96" w:rsidRDefault="00AF4B96">
      <w:pPr>
        <w:pStyle w:val="a3"/>
        <w:ind w:left="0"/>
        <w:jc w:val="left"/>
        <w:rPr>
          <w:b/>
          <w:sz w:val="18"/>
        </w:rPr>
      </w:pPr>
    </w:p>
    <w:p w:rsidR="00AF4B96" w:rsidRDefault="003D3969">
      <w:pPr>
        <w:pStyle w:val="a3"/>
        <w:spacing w:before="90"/>
        <w:ind w:right="485" w:firstLine="566"/>
      </w:pPr>
      <w:r>
        <w:t>Все помещения школы соответствуют санитарно-эпидемиологическим требованиям к</w:t>
      </w:r>
      <w:r>
        <w:rPr>
          <w:spacing w:val="-13"/>
        </w:rPr>
        <w:t xml:space="preserve"> </w:t>
      </w:r>
      <w:r>
        <w:t>условиям и организации обучения в общеобразовательных учреждениях (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учреждениях»)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безопасной и комфортной органи</w:t>
      </w:r>
      <w:r>
        <w:t>зации всех видов учебной и внеурочной деятельности для всех участников образовательных отношений.</w:t>
      </w:r>
    </w:p>
    <w:p w:rsidR="00AF4B96" w:rsidRDefault="003D3969">
      <w:pPr>
        <w:pStyle w:val="Heading1"/>
        <w:ind w:right="484" w:firstLine="566"/>
      </w:pPr>
      <w:r>
        <w:t>Информационно-методические условия реализации основной образовательной программы основного среднего образования</w:t>
      </w:r>
    </w:p>
    <w:p w:rsidR="00AF4B96" w:rsidRDefault="003D3969">
      <w:pPr>
        <w:pStyle w:val="a3"/>
        <w:ind w:right="486" w:firstLine="566"/>
      </w:pPr>
      <w:r>
        <w:t>В соответствии с требованиями ФГОС НОО информа</w:t>
      </w:r>
      <w:r>
        <w:t>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AF4B96" w:rsidRDefault="003D3969">
      <w:pPr>
        <w:pStyle w:val="a3"/>
        <w:ind w:right="484"/>
      </w:pPr>
      <w:r>
        <w:rPr>
          <w:b/>
        </w:rPr>
        <w:t xml:space="preserve">Под информационно-образовательной средой (ИОС) </w:t>
      </w:r>
      <w:r>
        <w:t>понимается открытая педагогическая система, сформир</w:t>
      </w:r>
      <w:r>
        <w:t>ованная на основе разнообразных информационных образовательных</w:t>
      </w:r>
      <w:r>
        <w:rPr>
          <w:spacing w:val="-1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телекоммуникационных средств и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74"/>
        </w:rPr>
        <w:t xml:space="preserve"> </w:t>
      </w:r>
      <w:r>
        <w:t>технологий,</w:t>
      </w:r>
      <w:r>
        <w:rPr>
          <w:spacing w:val="70"/>
        </w:rPr>
        <w:t xml:space="preserve"> </w:t>
      </w:r>
      <w:r>
        <w:t>направленных</w:t>
      </w:r>
      <w:r>
        <w:rPr>
          <w:spacing w:val="79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2"/>
        </w:rPr>
        <w:t xml:space="preserve"> </w:t>
      </w:r>
      <w:r>
        <w:t>творческой,</w:t>
      </w:r>
      <w:r>
        <w:rPr>
          <w:spacing w:val="73"/>
        </w:rPr>
        <w:t xml:space="preserve"> </w:t>
      </w:r>
      <w:r>
        <w:rPr>
          <w:spacing w:val="-2"/>
        </w:rPr>
        <w:t>социально</w:t>
      </w:r>
    </w:p>
    <w:p w:rsidR="00AF4B96" w:rsidRDefault="00AF4B96">
      <w:pPr>
        <w:sectPr w:rsidR="00AF4B96">
          <w:type w:val="continuous"/>
          <w:pgSz w:w="11910" w:h="16840"/>
          <w:pgMar w:top="1100" w:right="360" w:bottom="280" w:left="1600" w:header="720" w:footer="720" w:gutter="0"/>
          <w:cols w:space="720"/>
        </w:sectPr>
      </w:pPr>
    </w:p>
    <w:p w:rsidR="00AF4B96" w:rsidRDefault="003D3969">
      <w:pPr>
        <w:pStyle w:val="a3"/>
        <w:spacing w:before="66"/>
        <w:ind w:right="488"/>
      </w:pPr>
      <w:r>
        <w:lastRenderedPageBreak/>
        <w:t xml:space="preserve">активной личности, а также компетентность участников образовательных отношений в решении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 xml:space="preserve"> познавательных и профессиональных задач с применением информационно-коммуникационных технологий (ИКТ компетентность), наличие служб поддержки применения ИКТ.</w:t>
      </w:r>
    </w:p>
    <w:p w:rsidR="00AF4B96" w:rsidRDefault="003D3969">
      <w:pPr>
        <w:pStyle w:val="Heading1"/>
        <w:spacing w:line="275" w:lineRule="exact"/>
      </w:pPr>
      <w:proofErr w:type="gramStart"/>
      <w:r>
        <w:t>С</w:t>
      </w:r>
      <w:r>
        <w:t>оздаваемая</w:t>
      </w:r>
      <w:proofErr w:type="gramEnd"/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 ИОС</w:t>
      </w:r>
      <w:r>
        <w:rPr>
          <w:spacing w:val="-9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spacing w:val="-2"/>
        </w:rPr>
        <w:t>иерархией: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2"/>
        <w:ind w:left="81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AF4B96" w:rsidRDefault="003D3969">
      <w:pPr>
        <w:ind w:left="102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"/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37" w:lineRule="auto"/>
        <w:ind w:right="483" w:firstLine="0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финансово-хозяйственную деятельность школы (бухгалтерский учет, делопроизводство, кадры и т.д.).</w:t>
      </w:r>
    </w:p>
    <w:p w:rsidR="00AF4B96" w:rsidRDefault="003D3969">
      <w:pPr>
        <w:spacing w:before="3"/>
        <w:ind w:left="102" w:right="606" w:firstLine="566"/>
        <w:jc w:val="both"/>
        <w:rPr>
          <w:i/>
          <w:sz w:val="24"/>
        </w:rPr>
      </w:pPr>
      <w:r>
        <w:rPr>
          <w:i/>
          <w:sz w:val="24"/>
        </w:rPr>
        <w:t>Необходимое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современным требованиям и о</w:t>
      </w:r>
      <w:r>
        <w:rPr>
          <w:i/>
          <w:sz w:val="24"/>
        </w:rPr>
        <w:t>беспечивать использование ИКТ: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2" w:line="240" w:lineRule="auto"/>
        <w:ind w:left="81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2"/>
        <w:ind w:left="810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ind w:left="81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образования;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4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школы с другими организациями социальной сферы и органами</w:t>
      </w:r>
      <w:r>
        <w:rPr>
          <w:sz w:val="24"/>
        </w:rPr>
        <w:t xml:space="preserve"> управления.</w:t>
      </w:r>
    </w:p>
    <w:p w:rsidR="00AF4B96" w:rsidRDefault="003D3969">
      <w:pPr>
        <w:pStyle w:val="a3"/>
        <w:spacing w:line="273" w:lineRule="exact"/>
      </w:pPr>
      <w:r>
        <w:t>ИОС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rPr>
          <w:spacing w:val="-2"/>
        </w:rPr>
        <w:t>обеспечивает: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3" w:line="237" w:lineRule="auto"/>
        <w:ind w:right="484" w:firstLine="0"/>
        <w:rPr>
          <w:sz w:val="24"/>
        </w:rPr>
      </w:pPr>
      <w:r>
        <w:rPr>
          <w:sz w:val="24"/>
        </w:rPr>
        <w:t>доступ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курсов, внеурочной деятельности, учебным изданиям 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 ресурсам, указанным в рабочих программах;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40" w:lineRule="auto"/>
        <w:ind w:right="484" w:firstLine="0"/>
        <w:rPr>
          <w:sz w:val="24"/>
        </w:rPr>
      </w:pPr>
      <w:r>
        <w:rPr>
          <w:sz w:val="24"/>
        </w:rPr>
        <w:t>доступ к информации о расписании заняти</w:t>
      </w:r>
      <w:r>
        <w:rPr>
          <w:sz w:val="24"/>
        </w:rPr>
        <w:t>й, процедурах и критериях оценки результатов обучения;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/>
        <w:ind w:left="810"/>
        <w:rPr>
          <w:sz w:val="24"/>
        </w:rPr>
      </w:pP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37" w:lineRule="auto"/>
        <w:ind w:right="485" w:firstLine="0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 определения уровня знаний и оценки компетенций, к средствам определения к</w:t>
      </w:r>
      <w:r>
        <w:rPr>
          <w:sz w:val="24"/>
        </w:rPr>
        <w:t>ачества управления школой;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7" w:line="237" w:lineRule="auto"/>
        <w:ind w:right="492" w:firstLine="0"/>
        <w:rPr>
          <w:sz w:val="24"/>
        </w:rPr>
      </w:pPr>
      <w:r>
        <w:rPr>
          <w:sz w:val="24"/>
        </w:rPr>
        <w:t>хранение информации о ходе образовательного процесса, итогов промежуточной аттестации, результатов освоения образовательной программы;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37" w:lineRule="auto"/>
        <w:ind w:right="48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реализация которых предусмотрена с применением электронного обучения, дистанционных образовательных технологий;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7" w:line="237" w:lineRule="auto"/>
        <w:ind w:right="489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процесса. Функционирование электронной ИОС соответствует законодательству РФ.</w:t>
      </w:r>
    </w:p>
    <w:p w:rsidR="00AF4B96" w:rsidRDefault="003D3969">
      <w:pPr>
        <w:pStyle w:val="Heading1"/>
        <w:ind w:right="486"/>
      </w:pPr>
      <w:r>
        <w:t>Учебно-методичес</w:t>
      </w:r>
      <w:r>
        <w:t>кое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информационное</w:t>
      </w:r>
      <w:r>
        <w:rPr>
          <w:spacing w:val="80"/>
        </w:rPr>
        <w:t xml:space="preserve">  </w:t>
      </w:r>
      <w:r>
        <w:t>оснащение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80"/>
        </w:rPr>
        <w:t xml:space="preserve"> </w:t>
      </w:r>
      <w:r>
        <w:t>обеспечивает возможность: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37" w:lineRule="auto"/>
        <w:ind w:right="493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их самостоятельной образовательной деятельности;</w:t>
      </w:r>
    </w:p>
    <w:p w:rsidR="00AF4B96" w:rsidRDefault="00AF4B96">
      <w:pPr>
        <w:spacing w:line="237" w:lineRule="auto"/>
        <w:jc w:val="both"/>
        <w:rPr>
          <w:sz w:val="24"/>
        </w:rPr>
        <w:sectPr w:rsidR="00AF4B96">
          <w:pgSz w:w="11910" w:h="16840"/>
          <w:pgMar w:top="1040" w:right="360" w:bottom="280" w:left="1600" w:header="720" w:footer="720" w:gutter="0"/>
          <w:cols w:space="720"/>
        </w:sectPr>
      </w:pP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88" w:line="240" w:lineRule="auto"/>
        <w:ind w:right="483" w:firstLine="0"/>
        <w:rPr>
          <w:sz w:val="24"/>
        </w:rPr>
      </w:pPr>
      <w:r>
        <w:rPr>
          <w:sz w:val="24"/>
        </w:rPr>
        <w:lastRenderedPageBreak/>
        <w:t>ввода русского и иноязычного те</w:t>
      </w:r>
      <w:r>
        <w:rPr>
          <w:sz w:val="24"/>
        </w:rPr>
        <w:t xml:space="preserve">кста, распознавания сканированного текста; создания текста на основе расшифровки аудиозаписи; использования средств орфографического </w:t>
      </w:r>
      <w:proofErr w:type="spellStart"/>
      <w:r>
        <w:rPr>
          <w:sz w:val="24"/>
        </w:rPr>
        <w:t>исинтаксического</w:t>
      </w:r>
      <w:proofErr w:type="spellEnd"/>
      <w:r>
        <w:rPr>
          <w:sz w:val="24"/>
        </w:rPr>
        <w:t xml:space="preserve"> контроля русского текста и текста на иностранном языке; редактирования и структурирования текста средствам</w:t>
      </w:r>
      <w:r>
        <w:rPr>
          <w:sz w:val="24"/>
        </w:rPr>
        <w:t>и текстового редактора;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40" w:lineRule="auto"/>
        <w:ind w:right="486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</w:t>
      </w:r>
      <w:r>
        <w:rPr>
          <w:sz w:val="24"/>
        </w:rPr>
        <w:t>чая трехмерные объекты) в цифровую среду (оцифровка, сканирование);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2" w:firstLine="0"/>
        <w:rPr>
          <w:sz w:val="24"/>
        </w:rPr>
      </w:pPr>
      <w:r>
        <w:rPr>
          <w:sz w:val="24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 специализированных географических (в</w:t>
      </w:r>
      <w:r>
        <w:rPr>
          <w:spacing w:val="-4"/>
          <w:sz w:val="24"/>
        </w:rPr>
        <w:t xml:space="preserve"> </w:t>
      </w:r>
      <w:r>
        <w:rPr>
          <w:sz w:val="24"/>
        </w:rPr>
        <w:t>ГИС)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 карт;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виртуальных геометрических объектов, графических сообщений с проведением рукой произвольных </w:t>
      </w:r>
      <w:r>
        <w:rPr>
          <w:spacing w:val="-2"/>
          <w:sz w:val="24"/>
        </w:rPr>
        <w:t>линий;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37" w:lineRule="auto"/>
        <w:ind w:right="486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 видеомонтажа и озвучивания видео сообщений;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/>
        <w:ind w:left="810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ind w:left="810"/>
        <w:rPr>
          <w:sz w:val="24"/>
        </w:rPr>
      </w:pPr>
      <w:r>
        <w:rPr>
          <w:sz w:val="24"/>
        </w:rPr>
        <w:t>вывода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6" w:firstLine="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 среду школы, в том числе через Интернет, размещения гипермедиа сообщений в информационной среде школы;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1"/>
        <w:ind w:left="810"/>
        <w:rPr>
          <w:sz w:val="24"/>
        </w:rPr>
      </w:pP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37" w:lineRule="auto"/>
        <w:ind w:right="484" w:firstLine="0"/>
        <w:rPr>
          <w:sz w:val="24"/>
        </w:rPr>
      </w:pPr>
      <w:r>
        <w:rPr>
          <w:sz w:val="24"/>
        </w:rPr>
        <w:t>использова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в справочниках, словарях, поисковых системах);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37" w:lineRule="auto"/>
        <w:ind w:right="487" w:firstLine="0"/>
        <w:rPr>
          <w:sz w:val="24"/>
        </w:rPr>
      </w:pPr>
      <w:r>
        <w:rPr>
          <w:sz w:val="24"/>
        </w:rPr>
        <w:t>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 на уроке и вне урока;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4" w:line="237" w:lineRule="auto"/>
        <w:ind w:right="484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форумах, групповой работы над сообщениями (вики);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37" w:lineRule="auto"/>
        <w:ind w:right="483" w:firstLine="0"/>
        <w:rPr>
          <w:sz w:val="24"/>
        </w:rPr>
      </w:pPr>
      <w:r>
        <w:rPr>
          <w:sz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40" w:lineRule="auto"/>
        <w:ind w:right="483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</w:t>
      </w:r>
      <w:r>
        <w:rPr>
          <w:sz w:val="24"/>
        </w:rPr>
        <w:t>тонахождения; виртуальных лабораторий, вещественных и виртуально наглядных моделей и коллекций основных математических и естественнонаучных объектов и явлений;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6" w:firstLine="0"/>
        <w:rPr>
          <w:sz w:val="24"/>
        </w:rPr>
      </w:pPr>
      <w:r>
        <w:rPr>
          <w:sz w:val="24"/>
        </w:rPr>
        <w:t>исполнения, сочинения и аранжировки музыкальных произведений с применением традиционных народных</w:t>
      </w:r>
      <w:r>
        <w:rPr>
          <w:sz w:val="24"/>
        </w:rPr>
        <w:t xml:space="preserve"> и современных инструментов и цифровых технологий, использования звуковых и музыкальных редакторов, клавишных и кинестетических </w:t>
      </w:r>
      <w:r>
        <w:rPr>
          <w:spacing w:val="-2"/>
          <w:sz w:val="24"/>
        </w:rPr>
        <w:t>синтезаторов;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3" w:line="237" w:lineRule="auto"/>
        <w:ind w:right="483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 инструментов, реализации художественно-офо</w:t>
      </w:r>
      <w:r>
        <w:rPr>
          <w:sz w:val="24"/>
        </w:rPr>
        <w:t>рмительских и издательских проектов, натурной и рисованной мультипликации;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40" w:lineRule="auto"/>
        <w:ind w:right="485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</w:t>
      </w:r>
      <w:r>
        <w:rPr>
          <w:sz w:val="24"/>
        </w:rPr>
        <w:t>ьскохозяйственных, технологиях ведения дома, информационных и коммуникационных технологиях);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1" w:line="237" w:lineRule="auto"/>
        <w:ind w:right="489" w:firstLine="0"/>
        <w:rPr>
          <w:sz w:val="24"/>
        </w:rPr>
      </w:pPr>
      <w:r>
        <w:rPr>
          <w:sz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 </w:t>
      </w:r>
      <w:r>
        <w:rPr>
          <w:spacing w:val="-2"/>
          <w:sz w:val="24"/>
        </w:rPr>
        <w:t>программирован</w:t>
      </w:r>
      <w:r>
        <w:rPr>
          <w:spacing w:val="-2"/>
          <w:sz w:val="24"/>
        </w:rPr>
        <w:t>ия;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5" w:line="240" w:lineRule="auto"/>
        <w:ind w:left="810"/>
        <w:rPr>
          <w:sz w:val="24"/>
        </w:rPr>
      </w:pPr>
      <w:r>
        <w:rPr>
          <w:sz w:val="24"/>
        </w:rPr>
        <w:t>занятий</w:t>
      </w:r>
      <w:r>
        <w:rPr>
          <w:spacing w:val="36"/>
          <w:sz w:val="24"/>
        </w:rPr>
        <w:t xml:space="preserve">  </w:t>
      </w:r>
      <w:r>
        <w:rPr>
          <w:sz w:val="24"/>
        </w:rPr>
        <w:t>по</w:t>
      </w:r>
      <w:r>
        <w:rPr>
          <w:spacing w:val="36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38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38"/>
          <w:sz w:val="24"/>
        </w:rPr>
        <w:t xml:space="preserve">  </w:t>
      </w:r>
      <w:r>
        <w:rPr>
          <w:sz w:val="24"/>
        </w:rPr>
        <w:t>дорожного</w:t>
      </w:r>
      <w:r>
        <w:rPr>
          <w:spacing w:val="36"/>
          <w:sz w:val="24"/>
        </w:rPr>
        <w:t xml:space="preserve">  </w:t>
      </w:r>
      <w:r>
        <w:rPr>
          <w:sz w:val="24"/>
        </w:rPr>
        <w:t>движения</w:t>
      </w:r>
      <w:r>
        <w:rPr>
          <w:spacing w:val="37"/>
          <w:sz w:val="24"/>
        </w:rPr>
        <w:t xml:space="preserve">  </w:t>
      </w:r>
      <w:r>
        <w:rPr>
          <w:sz w:val="24"/>
        </w:rPr>
        <w:t>с</w:t>
      </w:r>
      <w:r>
        <w:rPr>
          <w:spacing w:val="37"/>
          <w:sz w:val="24"/>
        </w:rPr>
        <w:t xml:space="preserve">  </w:t>
      </w:r>
      <w:r>
        <w:rPr>
          <w:sz w:val="24"/>
        </w:rPr>
        <w:t>использованием</w:t>
      </w:r>
      <w:r>
        <w:rPr>
          <w:spacing w:val="39"/>
          <w:sz w:val="24"/>
        </w:rPr>
        <w:t xml:space="preserve">  </w:t>
      </w:r>
      <w:r>
        <w:rPr>
          <w:spacing w:val="-4"/>
          <w:sz w:val="24"/>
        </w:rPr>
        <w:t>игр,</w:t>
      </w:r>
    </w:p>
    <w:p w:rsidR="00AF4B96" w:rsidRDefault="00AF4B96">
      <w:pPr>
        <w:jc w:val="both"/>
        <w:rPr>
          <w:sz w:val="24"/>
        </w:rPr>
        <w:sectPr w:rsidR="00AF4B96">
          <w:pgSz w:w="11910" w:h="16840"/>
          <w:pgMar w:top="1020" w:right="360" w:bottom="280" w:left="1600" w:header="720" w:footer="720" w:gutter="0"/>
          <w:cols w:space="720"/>
        </w:sectPr>
      </w:pPr>
    </w:p>
    <w:p w:rsidR="00AF4B96" w:rsidRDefault="003D3969">
      <w:pPr>
        <w:pStyle w:val="a3"/>
        <w:spacing w:before="66"/>
      </w:pPr>
      <w:proofErr w:type="spellStart"/>
      <w:r>
        <w:lastRenderedPageBreak/>
        <w:t>оборудования</w:t>
      </w:r>
      <w:proofErr w:type="gramStart"/>
      <w:r>
        <w:t>,а</w:t>
      </w:r>
      <w:proofErr w:type="spellEnd"/>
      <w:proofErr w:type="gramEnd"/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rPr>
          <w:spacing w:val="-2"/>
        </w:rPr>
        <w:t>тренажеров;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40" w:lineRule="auto"/>
        <w:ind w:right="485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 о</w:t>
      </w:r>
      <w:r>
        <w:rPr>
          <w:sz w:val="24"/>
        </w:rPr>
        <w:t>бразовательной среде лицея;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before="2" w:line="240" w:lineRule="auto"/>
        <w:ind w:right="484" w:firstLine="0"/>
        <w:rPr>
          <w:sz w:val="24"/>
        </w:rPr>
      </w:pPr>
      <w:r>
        <w:rPr>
          <w:sz w:val="24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5" w:firstLine="0"/>
        <w:rPr>
          <w:sz w:val="24"/>
        </w:rPr>
      </w:pPr>
      <w:r>
        <w:rPr>
          <w:sz w:val="24"/>
        </w:rPr>
        <w:t>обеспечен</w:t>
      </w:r>
      <w:r>
        <w:rPr>
          <w:sz w:val="24"/>
        </w:rPr>
        <w:t>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 в 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текстов и аудио видеоматериалов, резуль</w:t>
      </w:r>
      <w:r>
        <w:rPr>
          <w:sz w:val="24"/>
        </w:rPr>
        <w:t>татов творческой, научно- исследовательской и проектной деятельности обучающихся;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40" w:lineRule="auto"/>
        <w:ind w:right="486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возможностью для массового просмотра кино и видеоматериалов, организации сценической работы, театрализованных представлений, обеспеченных озвучиванием, освещением и му</w:t>
      </w:r>
      <w:r>
        <w:rPr>
          <w:sz w:val="24"/>
        </w:rPr>
        <w:t>льтимедиа сопровождением;</w:t>
      </w:r>
    </w:p>
    <w:p w:rsidR="00AF4B96" w:rsidRDefault="003D3969">
      <w:pPr>
        <w:pStyle w:val="a4"/>
        <w:numPr>
          <w:ilvl w:val="0"/>
          <w:numId w:val="1"/>
        </w:numPr>
        <w:tabs>
          <w:tab w:val="left" w:pos="810"/>
        </w:tabs>
        <w:spacing w:line="292" w:lineRule="exact"/>
        <w:ind w:left="810"/>
        <w:rPr>
          <w:sz w:val="24"/>
        </w:rPr>
      </w:pP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изданий.</w:t>
      </w:r>
    </w:p>
    <w:p w:rsidR="00AF4B96" w:rsidRDefault="003D3969">
      <w:pPr>
        <w:pStyle w:val="a3"/>
        <w:spacing w:line="274" w:lineRule="exact"/>
      </w:pPr>
      <w:r>
        <w:t>Все 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обеспечены</w:t>
      </w:r>
      <w:r>
        <w:rPr>
          <w:spacing w:val="-7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rPr>
          <w:spacing w:val="-2"/>
        </w:rPr>
        <w:t>материалами.</w:t>
      </w:r>
    </w:p>
    <w:p w:rsidR="00AF4B96" w:rsidRDefault="003D3969">
      <w:pPr>
        <w:pStyle w:val="Heading1"/>
        <w:spacing w:before="0"/>
        <w:ind w:right="490" w:firstLine="566"/>
      </w:pPr>
      <w:r>
        <w:t>Создание в школе информационно-образовательной среды, соответствующей требованиям ФГОС НОО</w:t>
      </w:r>
    </w:p>
    <w:p w:rsidR="00AF4B96" w:rsidRDefault="003D3969">
      <w:pPr>
        <w:ind w:left="10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имеются:</w:t>
      </w:r>
    </w:p>
    <w:p w:rsidR="00AF4B96" w:rsidRDefault="003D3969">
      <w:pPr>
        <w:pStyle w:val="a3"/>
        <w:ind w:right="484" w:firstLine="566"/>
      </w:pPr>
      <w:proofErr w:type="gramStart"/>
      <w:r>
        <w:rPr>
          <w:b/>
        </w:rPr>
        <w:t>Технич</w:t>
      </w:r>
      <w:r>
        <w:rPr>
          <w:b/>
        </w:rPr>
        <w:t xml:space="preserve">еские средства: </w:t>
      </w:r>
      <w:proofErr w:type="spellStart"/>
      <w:r>
        <w:t>мультимедийный</w:t>
      </w:r>
      <w:proofErr w:type="spellEnd"/>
      <w:r>
        <w:t xml:space="preserve"> проектор и экран; принтер монохромный; принтер цветной; сканер; микрофон; интерактивная панель; музыкальная клавиатура; оборудование компьютерной сети.</w:t>
      </w:r>
      <w:proofErr w:type="gramEnd"/>
    </w:p>
    <w:p w:rsidR="00AF4B96" w:rsidRDefault="003D3969">
      <w:pPr>
        <w:pStyle w:val="a3"/>
        <w:ind w:right="483" w:firstLine="626"/>
      </w:pPr>
      <w:proofErr w:type="gramStart"/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</w:t>
      </w:r>
      <w:r>
        <w:t>фографический корректор для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на русском</w:t>
      </w:r>
      <w:r>
        <w:rPr>
          <w:spacing w:val="-1"/>
        </w:rPr>
        <w:t xml:space="preserve"> </w:t>
      </w:r>
      <w:r>
        <w:t>и иностранном языках;</w:t>
      </w:r>
      <w:r>
        <w:rPr>
          <w:spacing w:val="-1"/>
        </w:rPr>
        <w:t xml:space="preserve"> </w:t>
      </w:r>
      <w:r>
        <w:t>клавиатурный тренажер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языков;</w:t>
      </w:r>
      <w:r>
        <w:rPr>
          <w:spacing w:val="-5"/>
        </w:rPr>
        <w:t xml:space="preserve"> </w:t>
      </w:r>
      <w:r>
        <w:t>текстовый</w:t>
      </w:r>
      <w:r>
        <w:rPr>
          <w:spacing w:val="-3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>
        <w:t xml:space="preserve"> редактор видео</w:t>
      </w:r>
      <w:r>
        <w:t xml:space="preserve">; редактор звука; ГИС; редактор представления временной информации (линия времени); </w:t>
      </w:r>
      <w:proofErr w:type="spellStart"/>
      <w:r>
        <w:t>редакторгенеалогических</w:t>
      </w:r>
      <w:proofErr w:type="spellEnd"/>
      <w:r>
        <w:t xml:space="preserve"> деревьев; цифровой биологический определитель; виртуальные лаборатории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предметам;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proofErr w:type="spellStart"/>
      <w:r>
        <w:t>онлайн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офлайн</w:t>
      </w:r>
      <w:proofErr w:type="spellEnd"/>
      <w:r>
        <w:rPr>
          <w:spacing w:val="-3"/>
        </w:rPr>
        <w:t xml:space="preserve"> </w:t>
      </w:r>
      <w:r>
        <w:t>сетевого взаим</w:t>
      </w:r>
      <w:r>
        <w:t xml:space="preserve">одействия; среда для </w:t>
      </w:r>
      <w:proofErr w:type="spellStart"/>
      <w:proofErr w:type="gramStart"/>
      <w:r>
        <w:t>интернет-публикаций</w:t>
      </w:r>
      <w:proofErr w:type="spellEnd"/>
      <w:proofErr w:type="gramEnd"/>
      <w:r>
        <w:t>; редактор интернет-сайтов; редактор для совместного удаленного редактирования сообщений.</w:t>
      </w:r>
    </w:p>
    <w:p w:rsidR="00AF4B96" w:rsidRDefault="003D3969">
      <w:pPr>
        <w:spacing w:before="6"/>
        <w:ind w:left="102" w:right="483" w:firstLine="566"/>
        <w:jc w:val="both"/>
        <w:rPr>
          <w:sz w:val="24"/>
        </w:rPr>
      </w:pPr>
      <w:r>
        <w:rPr>
          <w:b/>
          <w:sz w:val="24"/>
        </w:rPr>
        <w:t xml:space="preserve">Обеспечение технической, методической и организационной поддержки: </w:t>
      </w: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дорожных карт;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распорядительных документов учредителя; подготовка локальных актов школы; подготовка программ формирования ИКТ компетентности педагогических работников школы (индивидуальных </w:t>
      </w:r>
      <w:r>
        <w:rPr>
          <w:spacing w:val="-2"/>
          <w:sz w:val="24"/>
        </w:rPr>
        <w:t>программ).</w:t>
      </w:r>
    </w:p>
    <w:p w:rsidR="00AF4B96" w:rsidRDefault="003D3969">
      <w:pPr>
        <w:pStyle w:val="a3"/>
        <w:ind w:right="486" w:firstLine="566"/>
      </w:pPr>
      <w:r>
        <w:rPr>
          <w:b/>
        </w:rPr>
        <w:t>Отображение</w:t>
      </w:r>
      <w:r>
        <w:rPr>
          <w:b/>
          <w:spacing w:val="-7"/>
        </w:rPr>
        <w:t xml:space="preserve"> </w:t>
      </w:r>
      <w:r>
        <w:rPr>
          <w:b/>
        </w:rPr>
        <w:t>образовательного</w:t>
      </w:r>
      <w:r>
        <w:rPr>
          <w:b/>
          <w:spacing w:val="-7"/>
        </w:rPr>
        <w:t xml:space="preserve"> </w:t>
      </w:r>
      <w:r>
        <w:rPr>
          <w:b/>
        </w:rPr>
        <w:t>процесса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информационной</w:t>
      </w:r>
      <w:r>
        <w:rPr>
          <w:b/>
          <w:spacing w:val="-6"/>
        </w:rPr>
        <w:t xml:space="preserve"> </w:t>
      </w:r>
      <w:r>
        <w:rPr>
          <w:b/>
        </w:rPr>
        <w:t>среде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</w:t>
      </w:r>
      <w:r>
        <w:t>, органов управления; осуществляется методическая поддержка учителей.</w:t>
      </w:r>
    </w:p>
    <w:p w:rsidR="00AF4B96" w:rsidRDefault="003D3969">
      <w:pPr>
        <w:ind w:left="668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(органайзеры).</w:t>
      </w:r>
    </w:p>
    <w:p w:rsidR="00AF4B96" w:rsidRDefault="003D3969">
      <w:pPr>
        <w:pStyle w:val="a3"/>
        <w:ind w:firstLine="566"/>
        <w:jc w:val="left"/>
      </w:pPr>
      <w:r>
        <w:rPr>
          <w:b/>
        </w:rPr>
        <w:t>Компоненты</w:t>
      </w:r>
      <w:r>
        <w:rPr>
          <w:b/>
          <w:spacing w:val="33"/>
        </w:rPr>
        <w:t xml:space="preserve"> </w:t>
      </w:r>
      <w:r>
        <w:rPr>
          <w:b/>
        </w:rPr>
        <w:t>на</w:t>
      </w:r>
      <w:r>
        <w:rPr>
          <w:b/>
          <w:spacing w:val="32"/>
        </w:rPr>
        <w:t xml:space="preserve"> </w:t>
      </w:r>
      <w:r>
        <w:rPr>
          <w:b/>
        </w:rPr>
        <w:t>CD</w:t>
      </w:r>
      <w:r>
        <w:rPr>
          <w:b/>
          <w:spacing w:val="31"/>
        </w:rPr>
        <w:t xml:space="preserve"> </w:t>
      </w:r>
      <w:r>
        <w:rPr>
          <w:b/>
        </w:rPr>
        <w:t>и</w:t>
      </w:r>
      <w:r>
        <w:rPr>
          <w:b/>
          <w:spacing w:val="32"/>
        </w:rPr>
        <w:t xml:space="preserve"> </w:t>
      </w:r>
      <w:r>
        <w:rPr>
          <w:b/>
        </w:rPr>
        <w:t>DVD:</w:t>
      </w:r>
      <w:r>
        <w:rPr>
          <w:b/>
          <w:spacing w:val="33"/>
        </w:rPr>
        <w:t xml:space="preserve"> </w:t>
      </w:r>
      <w:r>
        <w:t>электронные</w:t>
      </w:r>
      <w:r>
        <w:rPr>
          <w:spacing w:val="31"/>
        </w:rPr>
        <w:t xml:space="preserve"> </w:t>
      </w:r>
      <w:r>
        <w:t>приложения</w:t>
      </w:r>
      <w:r>
        <w:rPr>
          <w:spacing w:val="33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учебникам;</w:t>
      </w:r>
      <w:r>
        <w:rPr>
          <w:spacing w:val="33"/>
        </w:rPr>
        <w:t xml:space="preserve"> </w:t>
      </w:r>
      <w:r>
        <w:t>электронные наглядные пособия; электронные тренажеры; электронные практикумы.</w:t>
      </w:r>
    </w:p>
    <w:p w:rsidR="00AF4B96" w:rsidRDefault="003D3969">
      <w:pPr>
        <w:pStyle w:val="a3"/>
        <w:ind w:firstLine="566"/>
        <w:jc w:val="left"/>
      </w:pPr>
      <w:r>
        <w:t>Школой определяются необходимые меры и сроки по приведению информационн</w:t>
      </w:r>
      <w:proofErr w:type="gramStart"/>
      <w:r>
        <w:t>о-</w:t>
      </w:r>
      <w:proofErr w:type="gramEnd"/>
      <w:r>
        <w:t xml:space="preserve"> методических</w:t>
      </w:r>
      <w:r>
        <w:rPr>
          <w:spacing w:val="25"/>
        </w:rPr>
        <w:t xml:space="preserve">  </w:t>
      </w:r>
      <w:r>
        <w:t>условий</w:t>
      </w:r>
      <w:r>
        <w:rPr>
          <w:spacing w:val="75"/>
          <w:w w:val="150"/>
        </w:rPr>
        <w:t xml:space="preserve"> </w:t>
      </w:r>
      <w:r>
        <w:t>реализации</w:t>
      </w:r>
      <w:r>
        <w:rPr>
          <w:spacing w:val="75"/>
          <w:w w:val="150"/>
        </w:rPr>
        <w:t xml:space="preserve"> </w:t>
      </w:r>
      <w:r>
        <w:t>основной</w:t>
      </w:r>
      <w:r>
        <w:rPr>
          <w:spacing w:val="76"/>
          <w:w w:val="150"/>
        </w:rPr>
        <w:t xml:space="preserve"> </w:t>
      </w:r>
      <w:r>
        <w:t>образовательной</w:t>
      </w:r>
      <w:r>
        <w:rPr>
          <w:spacing w:val="72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rPr>
          <w:spacing w:val="-2"/>
        </w:rPr>
        <w:t>основного</w:t>
      </w:r>
    </w:p>
    <w:p w:rsidR="00AF4B96" w:rsidRDefault="003D3969">
      <w:pPr>
        <w:pStyle w:val="a3"/>
        <w:spacing w:before="66"/>
        <w:jc w:val="left"/>
      </w:pPr>
      <w:r>
        <w:t>общего образ</w:t>
      </w:r>
      <w:r>
        <w:t>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ФГОС</w:t>
      </w:r>
      <w:r>
        <w:rPr>
          <w:spacing w:val="-3"/>
        </w:rPr>
        <w:t xml:space="preserve"> </w:t>
      </w:r>
      <w:r>
        <w:t>НОО и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ФООП.</w:t>
      </w:r>
    </w:p>
    <w:sectPr w:rsidR="00AF4B96" w:rsidSect="00AF4B96">
      <w:pgSz w:w="11910" w:h="16840"/>
      <w:pgMar w:top="1040" w:right="3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422A"/>
    <w:multiLevelType w:val="hybridMultilevel"/>
    <w:tmpl w:val="08F853EE"/>
    <w:lvl w:ilvl="0" w:tplc="4D148CA6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DE8F3E">
      <w:numFmt w:val="bullet"/>
      <w:lvlText w:val="•"/>
      <w:lvlJc w:val="left"/>
      <w:pPr>
        <w:ind w:left="1084" w:hanging="708"/>
      </w:pPr>
      <w:rPr>
        <w:rFonts w:hint="default"/>
        <w:lang w:val="ru-RU" w:eastAsia="en-US" w:bidi="ar-SA"/>
      </w:rPr>
    </w:lvl>
    <w:lvl w:ilvl="2" w:tplc="C3A898B0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FF1C8AD2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4" w:tplc="0B3C4B14">
      <w:numFmt w:val="bullet"/>
      <w:lvlText w:val="•"/>
      <w:lvlJc w:val="left"/>
      <w:pPr>
        <w:ind w:left="4038" w:hanging="708"/>
      </w:pPr>
      <w:rPr>
        <w:rFonts w:hint="default"/>
        <w:lang w:val="ru-RU" w:eastAsia="en-US" w:bidi="ar-SA"/>
      </w:rPr>
    </w:lvl>
    <w:lvl w:ilvl="5" w:tplc="90EAEE92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E22C3934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06F40A6A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8" w:tplc="EB62A308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">
    <w:nsid w:val="5F063B1F"/>
    <w:multiLevelType w:val="hybridMultilevel"/>
    <w:tmpl w:val="9BBC0BB0"/>
    <w:lvl w:ilvl="0" w:tplc="C2C825E0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2C20BC">
      <w:numFmt w:val="bullet"/>
      <w:lvlText w:val="•"/>
      <w:lvlJc w:val="left"/>
      <w:pPr>
        <w:ind w:left="1084" w:hanging="708"/>
      </w:pPr>
      <w:rPr>
        <w:rFonts w:hint="default"/>
        <w:lang w:val="ru-RU" w:eastAsia="en-US" w:bidi="ar-SA"/>
      </w:rPr>
    </w:lvl>
    <w:lvl w:ilvl="2" w:tplc="4CF6D508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0CA43172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4" w:tplc="6BAE633C">
      <w:numFmt w:val="bullet"/>
      <w:lvlText w:val="•"/>
      <w:lvlJc w:val="left"/>
      <w:pPr>
        <w:ind w:left="4038" w:hanging="708"/>
      </w:pPr>
      <w:rPr>
        <w:rFonts w:hint="default"/>
        <w:lang w:val="ru-RU" w:eastAsia="en-US" w:bidi="ar-SA"/>
      </w:rPr>
    </w:lvl>
    <w:lvl w:ilvl="5" w:tplc="56686DCC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 w:tplc="8B326FD0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EE584D58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8" w:tplc="9BC450F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F4B96"/>
    <w:rsid w:val="003D3969"/>
    <w:rsid w:val="00AF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B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3D3969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B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4B96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F4B96"/>
    <w:pPr>
      <w:spacing w:before="5"/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F4B96"/>
    <w:pPr>
      <w:spacing w:line="293" w:lineRule="exact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AF4B96"/>
  </w:style>
  <w:style w:type="paragraph" w:styleId="a5">
    <w:name w:val="Balloon Text"/>
    <w:basedOn w:val="a"/>
    <w:link w:val="a6"/>
    <w:uiPriority w:val="99"/>
    <w:semiHidden/>
    <w:unhideWhenUsed/>
    <w:rsid w:val="003D39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9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3D3969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3D396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2486</Words>
  <Characters>14174</Characters>
  <Application>Microsoft Office Word</Application>
  <DocSecurity>0</DocSecurity>
  <Lines>118</Lines>
  <Paragraphs>33</Paragraphs>
  <ScaleCrop>false</ScaleCrop>
  <Company/>
  <LinksUpToDate>false</LinksUpToDate>
  <CharactersWithSpaces>16627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2023-11-02T13:56:00Z</dcterms:created>
  <dcterms:modified xsi:type="dcterms:W3CDTF">2023-11-02T13:56:00Z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2016</vt:lpwstr>
  </property>
</Properties>
</file>